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79" w:rsidRDefault="007A15D5">
      <w:pPr>
        <w:pStyle w:val="1"/>
        <w:ind w:firstLine="0"/>
        <w:jc w:val="center"/>
      </w:pPr>
      <w:r>
        <w:rPr>
          <w:b/>
          <w:bCs/>
        </w:rPr>
        <w:t xml:space="preserve">Аналитическая записка </w:t>
      </w:r>
      <w:bookmarkStart w:id="0" w:name="_GoBack"/>
      <w:bookmarkEnd w:id="0"/>
      <w:r>
        <w:rPr>
          <w:b/>
          <w:bCs/>
        </w:rPr>
        <w:t>МТУ Ростехнадзора</w:t>
      </w:r>
    </w:p>
    <w:p w:rsidR="00EE7B79" w:rsidRDefault="007A15D5">
      <w:pPr>
        <w:pStyle w:val="1"/>
        <w:ind w:firstLine="700"/>
        <w:jc w:val="both"/>
      </w:pPr>
      <w:r>
        <w:t xml:space="preserve">За 2022 </w:t>
      </w:r>
      <w:r>
        <w:rPr>
          <w:color w:val="224931"/>
        </w:rPr>
        <w:t xml:space="preserve">год на подконтрольных МТУ Ростехнадзора предприятиях </w:t>
      </w:r>
      <w:r>
        <w:t>произошли:</w:t>
      </w:r>
    </w:p>
    <w:p w:rsidR="00EE7B79" w:rsidRDefault="007A15D5">
      <w:pPr>
        <w:pStyle w:val="1"/>
        <w:numPr>
          <w:ilvl w:val="0"/>
          <w:numId w:val="1"/>
        </w:numPr>
        <w:tabs>
          <w:tab w:val="left" w:pos="968"/>
        </w:tabs>
        <w:ind w:firstLine="700"/>
        <w:jc w:val="both"/>
      </w:pPr>
      <w:r>
        <w:t xml:space="preserve">аварии - </w:t>
      </w:r>
      <w:r w:rsidR="00296DF6">
        <w:t>1</w:t>
      </w:r>
      <w:r>
        <w:t>;</w:t>
      </w:r>
    </w:p>
    <w:p w:rsidR="00EE7B79" w:rsidRDefault="007A15D5">
      <w:pPr>
        <w:pStyle w:val="1"/>
        <w:numPr>
          <w:ilvl w:val="0"/>
          <w:numId w:val="1"/>
        </w:numPr>
        <w:tabs>
          <w:tab w:val="left" w:pos="968"/>
        </w:tabs>
        <w:ind w:firstLine="700"/>
        <w:jc w:val="both"/>
      </w:pPr>
      <w:r>
        <w:t>смертельные несчастные случаи -</w:t>
      </w:r>
      <w:r w:rsidR="00296DF6">
        <w:t xml:space="preserve"> 4</w:t>
      </w:r>
      <w:r>
        <w:t>;</w:t>
      </w:r>
    </w:p>
    <w:p w:rsidR="00EE7B79" w:rsidRDefault="007A15D5">
      <w:pPr>
        <w:pStyle w:val="1"/>
        <w:numPr>
          <w:ilvl w:val="0"/>
          <w:numId w:val="1"/>
        </w:numPr>
        <w:tabs>
          <w:tab w:val="left" w:pos="972"/>
        </w:tabs>
        <w:ind w:firstLine="700"/>
        <w:jc w:val="both"/>
      </w:pPr>
      <w:r>
        <w:t xml:space="preserve">инцидентов на опасных производственных объектах - </w:t>
      </w:r>
      <w:r w:rsidR="00296DF6">
        <w:t>73</w:t>
      </w:r>
      <w:r>
        <w:t>.</w:t>
      </w:r>
    </w:p>
    <w:p w:rsidR="00EE7B79" w:rsidRDefault="007A15D5">
      <w:pPr>
        <w:pStyle w:val="1"/>
        <w:ind w:firstLine="700"/>
        <w:jc w:val="both"/>
      </w:pPr>
      <w:r>
        <w:t>В отчетном периоде на поднадзорных Управлению объектах на территории, утраты взрывчатых материалов промышленного назначения отсутствуют.</w:t>
      </w:r>
    </w:p>
    <w:p w:rsidR="00EE7B79" w:rsidRDefault="007A15D5">
      <w:pPr>
        <w:pStyle w:val="1"/>
        <w:ind w:firstLine="700"/>
        <w:jc w:val="both"/>
      </w:pPr>
      <w:r>
        <w:t>В 2022 году по сравнению с соответствующим периодом 2021 года:</w:t>
      </w:r>
    </w:p>
    <w:p w:rsidR="00EE7B79" w:rsidRDefault="007A15D5">
      <w:pPr>
        <w:pStyle w:val="1"/>
        <w:numPr>
          <w:ilvl w:val="0"/>
          <w:numId w:val="1"/>
        </w:numPr>
        <w:tabs>
          <w:tab w:val="left" w:pos="968"/>
        </w:tabs>
        <w:ind w:firstLine="700"/>
        <w:jc w:val="both"/>
      </w:pPr>
      <w:r>
        <w:t xml:space="preserve">количество аварий </w:t>
      </w:r>
      <w:r w:rsidR="00296DF6">
        <w:t>не изменилось</w:t>
      </w:r>
      <w:r>
        <w:t xml:space="preserve"> (</w:t>
      </w:r>
      <w:r w:rsidR="00296DF6">
        <w:t>1</w:t>
      </w:r>
      <w:r>
        <w:t>/1);</w:t>
      </w:r>
    </w:p>
    <w:p w:rsidR="00EE7B79" w:rsidRDefault="007A15D5">
      <w:pPr>
        <w:pStyle w:val="1"/>
        <w:numPr>
          <w:ilvl w:val="0"/>
          <w:numId w:val="1"/>
        </w:numPr>
        <w:tabs>
          <w:tab w:val="left" w:pos="968"/>
        </w:tabs>
        <w:ind w:firstLine="700"/>
        <w:jc w:val="both"/>
      </w:pPr>
      <w:r>
        <w:t xml:space="preserve">смертельный травматизм увеличился на </w:t>
      </w:r>
      <w:r w:rsidR="00296DF6">
        <w:t>3</w:t>
      </w:r>
      <w:r>
        <w:t xml:space="preserve"> случая (</w:t>
      </w:r>
      <w:r w:rsidR="00296DF6">
        <w:t>4</w:t>
      </w:r>
      <w:r>
        <w:t>/</w:t>
      </w:r>
      <w:r w:rsidR="00296DF6">
        <w:t>1</w:t>
      </w:r>
      <w:r>
        <w:t>);</w:t>
      </w:r>
    </w:p>
    <w:p w:rsidR="00EE7B79" w:rsidRDefault="00296DF6">
      <w:pPr>
        <w:pStyle w:val="1"/>
        <w:numPr>
          <w:ilvl w:val="0"/>
          <w:numId w:val="1"/>
        </w:numPr>
        <w:tabs>
          <w:tab w:val="left" w:pos="972"/>
        </w:tabs>
        <w:ind w:firstLine="700"/>
        <w:jc w:val="both"/>
      </w:pPr>
      <w:r>
        <w:t xml:space="preserve">количество случаев </w:t>
      </w:r>
      <w:r w:rsidR="007A15D5">
        <w:t>тяжел</w:t>
      </w:r>
      <w:r>
        <w:t>ого</w:t>
      </w:r>
      <w:r w:rsidR="007A15D5">
        <w:t xml:space="preserve"> травматизм</w:t>
      </w:r>
      <w:r>
        <w:t>а</w:t>
      </w:r>
      <w:r w:rsidR="007A15D5">
        <w:t xml:space="preserve"> </w:t>
      </w:r>
      <w:r>
        <w:t>не изменилось</w:t>
      </w:r>
      <w:r w:rsidR="007A15D5">
        <w:t xml:space="preserve"> (</w:t>
      </w:r>
      <w:r>
        <w:t>1</w:t>
      </w:r>
      <w:r w:rsidR="007A15D5">
        <w:t>/</w:t>
      </w:r>
      <w:r>
        <w:t>1</w:t>
      </w:r>
      <w:r w:rsidR="007A15D5">
        <w:t>);</w:t>
      </w:r>
    </w:p>
    <w:p w:rsidR="00EE7B79" w:rsidRDefault="007A15D5">
      <w:pPr>
        <w:pStyle w:val="1"/>
        <w:numPr>
          <w:ilvl w:val="0"/>
          <w:numId w:val="1"/>
        </w:numPr>
        <w:tabs>
          <w:tab w:val="left" w:pos="968"/>
        </w:tabs>
        <w:ind w:firstLine="700"/>
        <w:jc w:val="both"/>
      </w:pPr>
      <w:r>
        <w:t xml:space="preserve">количество инцидентов уменьшилось на </w:t>
      </w:r>
      <w:r w:rsidR="00296DF6">
        <w:t>93</w:t>
      </w:r>
      <w:r>
        <w:t xml:space="preserve"> случа</w:t>
      </w:r>
      <w:r w:rsidR="00296DF6">
        <w:t>я</w:t>
      </w:r>
      <w:r>
        <w:t xml:space="preserve"> (</w:t>
      </w:r>
      <w:r w:rsidR="00296DF6">
        <w:t>73</w:t>
      </w:r>
      <w:r>
        <w:t>/</w:t>
      </w:r>
      <w:r w:rsidR="00296DF6">
        <w:t>166</w:t>
      </w:r>
      <w:r>
        <w:t>).</w:t>
      </w:r>
    </w:p>
    <w:sectPr w:rsidR="00EE7B79">
      <w:pgSz w:w="11900" w:h="16840"/>
      <w:pgMar w:top="1057" w:right="787" w:bottom="1057" w:left="1671" w:header="629" w:footer="6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A4" w:rsidRDefault="007A15D5">
      <w:r>
        <w:separator/>
      </w:r>
    </w:p>
  </w:endnote>
  <w:endnote w:type="continuationSeparator" w:id="0">
    <w:p w:rsidR="001F4CA4" w:rsidRDefault="007A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79" w:rsidRDefault="00EE7B79"/>
  </w:footnote>
  <w:footnote w:type="continuationSeparator" w:id="0">
    <w:p w:rsidR="00EE7B79" w:rsidRDefault="00EE7B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E59AA"/>
    <w:multiLevelType w:val="multilevel"/>
    <w:tmpl w:val="2ADA6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9"/>
    <w:rsid w:val="001F4CA4"/>
    <w:rsid w:val="00296DF6"/>
    <w:rsid w:val="007A15D5"/>
    <w:rsid w:val="00A05867"/>
    <w:rsid w:val="00E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D756-C39F-4D2C-A0F3-0BD4D8F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Вихлинин Павел Витальевич</dc:creator>
  <cp:lastModifiedBy>Гурин Николай Владимирович</cp:lastModifiedBy>
  <cp:revision>3</cp:revision>
  <dcterms:created xsi:type="dcterms:W3CDTF">2023-01-10T15:27:00Z</dcterms:created>
  <dcterms:modified xsi:type="dcterms:W3CDTF">2023-12-06T12:09:00Z</dcterms:modified>
</cp:coreProperties>
</file>